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C8212" w14:textId="77777777" w:rsidR="002E0211" w:rsidRPr="002E0211" w:rsidRDefault="002E0211">
      <w:pPr>
        <w:rPr>
          <w:rFonts w:ascii="Arial" w:hAnsi="Arial" w:cs="Arial"/>
          <w:u w:val="single"/>
          <w:lang w:val="fr-FR"/>
        </w:rPr>
      </w:pPr>
      <w:r w:rsidRPr="002E0211">
        <w:rPr>
          <w:rFonts w:ascii="Arial" w:hAnsi="Arial" w:cs="Arial"/>
          <w:u w:val="single"/>
          <w:lang w:val="fr-FR"/>
        </w:rPr>
        <w:t>Question 1 :</w:t>
      </w:r>
    </w:p>
    <w:p w14:paraId="3DAC0DB6" w14:textId="77777777" w:rsidR="002E0211" w:rsidRPr="002E0211" w:rsidRDefault="002E0211">
      <w:pPr>
        <w:rPr>
          <w:rFonts w:ascii="Arial" w:hAnsi="Arial" w:cs="Arial"/>
          <w:lang w:val="fr-FR"/>
        </w:rPr>
      </w:pPr>
    </w:p>
    <w:p w14:paraId="162E497D" w14:textId="0C769E85" w:rsidR="00980282" w:rsidRPr="002E0211" w:rsidRDefault="00216B04">
      <w:pPr>
        <w:rPr>
          <w:rFonts w:ascii="Arial" w:hAnsi="Arial" w:cs="Arial"/>
        </w:rPr>
      </w:pPr>
      <w:r w:rsidRPr="002E0211">
        <w:rPr>
          <w:rFonts w:ascii="Arial" w:hAnsi="Arial" w:cs="Arial"/>
        </w:rPr>
        <w:t>Bonjour,</w:t>
      </w:r>
    </w:p>
    <w:p w14:paraId="4E504A77" w14:textId="77777777" w:rsidR="00216B04" w:rsidRPr="002E0211" w:rsidRDefault="00216B04">
      <w:pPr>
        <w:rPr>
          <w:rFonts w:ascii="Arial" w:hAnsi="Arial" w:cs="Arial"/>
        </w:rPr>
      </w:pPr>
    </w:p>
    <w:p w14:paraId="1DB13AFD" w14:textId="77777777" w:rsidR="00216B04" w:rsidRPr="002E0211" w:rsidRDefault="00216B04" w:rsidP="00216B04">
      <w:pPr>
        <w:rPr>
          <w:rFonts w:ascii="Arial" w:hAnsi="Arial" w:cs="Arial"/>
        </w:rPr>
      </w:pPr>
      <w:r w:rsidRPr="002E0211">
        <w:rPr>
          <w:rFonts w:ascii="Arial" w:hAnsi="Arial" w:cs="Arial"/>
        </w:rPr>
        <w:t>Dans le règlement de consultation, il est précisé que le candidat doit remettre : Une note méthodologique de 6 pages minimum et 8 pages maximum détaillant la méthodologie et l’organisation du travail proposées et les outils mobilisés pour réaliser les prestations du marché.</w:t>
      </w:r>
    </w:p>
    <w:p w14:paraId="3330B4DB" w14:textId="77777777" w:rsidR="00216B04" w:rsidRPr="002E0211" w:rsidRDefault="00216B04" w:rsidP="00216B04">
      <w:pPr>
        <w:rPr>
          <w:rFonts w:ascii="Arial" w:hAnsi="Arial" w:cs="Arial"/>
        </w:rPr>
      </w:pPr>
      <w:r w:rsidRPr="002E0211">
        <w:rPr>
          <w:rFonts w:ascii="Arial" w:hAnsi="Arial" w:cs="Arial"/>
        </w:rPr>
        <w:t xml:space="preserve">Le nombre de pages indiqué inclut-il la page de garde, le sommaire et la présentation de l'entreprise ? </w:t>
      </w:r>
    </w:p>
    <w:p w14:paraId="004DA983" w14:textId="35B9DBA7" w:rsidR="00216B04" w:rsidRPr="002E0211" w:rsidRDefault="00216B04">
      <w:pPr>
        <w:rPr>
          <w:rFonts w:ascii="Arial" w:hAnsi="Arial" w:cs="Arial"/>
          <w:lang w:val="fr-FR"/>
        </w:rPr>
      </w:pPr>
      <w:r w:rsidRPr="002E0211">
        <w:rPr>
          <w:rFonts w:ascii="Arial" w:hAnsi="Arial" w:cs="Arial"/>
        </w:rPr>
        <w:t>Cordialement</w:t>
      </w:r>
    </w:p>
    <w:p w14:paraId="12D737A0" w14:textId="77777777" w:rsidR="002E0211" w:rsidRPr="002E0211" w:rsidRDefault="002E0211">
      <w:pPr>
        <w:rPr>
          <w:rFonts w:ascii="Arial" w:hAnsi="Arial" w:cs="Arial"/>
          <w:lang w:val="fr-FR"/>
        </w:rPr>
      </w:pPr>
    </w:p>
    <w:p w14:paraId="236BCE95" w14:textId="1C45ED19" w:rsidR="002E0211" w:rsidRPr="002E0211" w:rsidRDefault="002E0211">
      <w:pPr>
        <w:rPr>
          <w:rFonts w:ascii="Arial" w:hAnsi="Arial" w:cs="Arial"/>
          <w:u w:val="single"/>
          <w:lang w:val="fr-FR"/>
        </w:rPr>
      </w:pPr>
      <w:r w:rsidRPr="002E0211">
        <w:rPr>
          <w:rFonts w:ascii="Arial" w:hAnsi="Arial" w:cs="Arial"/>
          <w:u w:val="single"/>
          <w:lang w:val="fr-FR"/>
        </w:rPr>
        <w:t xml:space="preserve">Réponse 1 : </w:t>
      </w:r>
    </w:p>
    <w:p w14:paraId="0A0C9A6A" w14:textId="77777777" w:rsidR="002E0211" w:rsidRPr="002E0211" w:rsidRDefault="002E0211">
      <w:pPr>
        <w:rPr>
          <w:rFonts w:ascii="Arial" w:hAnsi="Arial" w:cs="Arial"/>
          <w:u w:val="single"/>
          <w:lang w:val="fr-FR"/>
        </w:rPr>
      </w:pPr>
    </w:p>
    <w:p w14:paraId="05ADEFC5" w14:textId="77777777" w:rsidR="002E0211" w:rsidRPr="002E0211" w:rsidRDefault="002E0211" w:rsidP="002E0211">
      <w:pPr>
        <w:pStyle w:val="isselectedend"/>
        <w:rPr>
          <w:rFonts w:ascii="Arial" w:hAnsi="Arial" w:cs="Arial"/>
        </w:rPr>
      </w:pPr>
      <w:r w:rsidRPr="002E0211">
        <w:rPr>
          <w:rFonts w:ascii="Arial" w:hAnsi="Arial" w:cs="Arial"/>
        </w:rPr>
        <w:t>Bonjour,</w:t>
      </w:r>
    </w:p>
    <w:p w14:paraId="6B2A12D5" w14:textId="77777777" w:rsidR="002E0211" w:rsidRPr="002E0211" w:rsidRDefault="002E0211" w:rsidP="002E0211">
      <w:pPr>
        <w:pStyle w:val="isselectedend"/>
        <w:rPr>
          <w:rFonts w:ascii="Arial" w:hAnsi="Arial" w:cs="Arial"/>
        </w:rPr>
      </w:pPr>
      <w:r w:rsidRPr="002E0211">
        <w:rPr>
          <w:rFonts w:ascii="Arial" w:hAnsi="Arial" w:cs="Arial"/>
        </w:rPr>
        <w:t>La note méthodologique ne comprend pas la page de garde, le sommaire ni la présentation de l’entreprise.</w:t>
      </w:r>
    </w:p>
    <w:p w14:paraId="482170EF" w14:textId="77777777" w:rsidR="002E0211" w:rsidRPr="002E0211" w:rsidRDefault="002E0211" w:rsidP="002E0211">
      <w:pPr>
        <w:pStyle w:val="NormalWeb"/>
        <w:rPr>
          <w:rFonts w:ascii="Arial" w:hAnsi="Arial" w:cs="Arial"/>
        </w:rPr>
      </w:pPr>
      <w:r w:rsidRPr="002E0211">
        <w:rPr>
          <w:rFonts w:ascii="Arial" w:hAnsi="Arial" w:cs="Arial"/>
        </w:rPr>
        <w:t>Cordialement,</w:t>
      </w:r>
    </w:p>
    <w:p w14:paraId="49C5662B" w14:textId="77777777" w:rsidR="002E0211" w:rsidRPr="002E0211" w:rsidRDefault="002E0211">
      <w:pPr>
        <w:rPr>
          <w:u w:val="single"/>
          <w:lang w:val="fr-FR"/>
        </w:rPr>
      </w:pPr>
    </w:p>
    <w:p w14:paraId="6E763F2E" w14:textId="77777777" w:rsidR="002E0211" w:rsidRDefault="002E0211">
      <w:pPr>
        <w:rPr>
          <w:lang w:val="fr-FR"/>
        </w:rPr>
      </w:pPr>
    </w:p>
    <w:p w14:paraId="69943C1B" w14:textId="77777777" w:rsidR="002E0211" w:rsidRPr="002E0211" w:rsidRDefault="002E0211">
      <w:pPr>
        <w:rPr>
          <w:lang w:val="fr-FR"/>
        </w:rPr>
      </w:pPr>
    </w:p>
    <w:sectPr w:rsidR="002E0211" w:rsidRPr="002E02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B04"/>
    <w:rsid w:val="00216B04"/>
    <w:rsid w:val="002E0211"/>
    <w:rsid w:val="003C5FB9"/>
    <w:rsid w:val="00693E19"/>
    <w:rsid w:val="00980282"/>
    <w:rsid w:val="00BE2D4A"/>
    <w:rsid w:val="00EB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C94AD"/>
  <w15:chartTrackingRefBased/>
  <w15:docId w15:val="{DBC98D83-C529-483C-A061-7DA2D9A36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16B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16B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16B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16B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16B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16B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16B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16B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16B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16B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16B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16B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16B0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16B0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16B0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16B0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16B0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16B0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16B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16B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16B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16B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16B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16B0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16B0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16B0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16B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16B0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16B04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2E0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fr-FR" w:eastAsia="fr-F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E0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fr-FR"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477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THIBAULT Lorelei (CREO)</dc:creator>
  <cp:keywords/>
  <dc:description/>
  <cp:lastModifiedBy>Users2 LPME</cp:lastModifiedBy>
  <cp:revision>3</cp:revision>
  <dcterms:created xsi:type="dcterms:W3CDTF">2026-09-04T14:24:00Z</dcterms:created>
  <dcterms:modified xsi:type="dcterms:W3CDTF">2026-09-08T12:38:00Z</dcterms:modified>
</cp:coreProperties>
</file>